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DC7FB" w14:textId="0AC9F83D" w:rsidR="004771A6" w:rsidRDefault="00E54603">
      <w:r>
        <w:t>Special Meeting April 16, 2026</w:t>
      </w:r>
    </w:p>
    <w:p w14:paraId="0144E526" w14:textId="53B12CE9" w:rsidR="00E54603" w:rsidRDefault="00E54603">
      <w:r>
        <w:t>Vote on legal matter</w:t>
      </w:r>
    </w:p>
    <w:p w14:paraId="4F14CD72" w14:textId="59674340" w:rsidR="00E54603" w:rsidRDefault="004E211D">
      <w:r>
        <w:t>attendance</w:t>
      </w:r>
      <w:r w:rsidR="00E54603">
        <w:t xml:space="preserve"> –Mayor Moore—Council Kirk Kern, Rod Martin, Elizabeth Carter, Jessica Fallon----</w:t>
      </w:r>
      <w:r>
        <w:t>absent Ralph</w:t>
      </w:r>
      <w:r w:rsidR="00E54603">
        <w:t xml:space="preserve"> Martin-excused-----Simpson-unexcused</w:t>
      </w:r>
    </w:p>
    <w:p w14:paraId="32656D95" w14:textId="7DCA0C24" w:rsidR="004E211D" w:rsidRDefault="006E3A4B">
      <w:r>
        <w:t>Purchase agreement for 10.090 acre land behind the water plant/park</w:t>
      </w:r>
      <w:r w:rsidR="004E211D">
        <w:t xml:space="preserve">—for expansion on water wells and land use for park----The mayor and the landowner negotiated terms and price and has landed on 23,000 an acre—village to allow farmer that rents land to finish out this season---and the additional triangle 1.89 acre lot we wanted to acquire as well the land owner does not want to sell at this time and would like a restriction of 10 years put on that land that village doesn’t go after it during that time. The agreement also states that if landowner wants to sell during that time the village has to be asked first.  </w:t>
      </w:r>
    </w:p>
    <w:p w14:paraId="4B40BFDB" w14:textId="0B0DF37C" w:rsidR="001E6A31" w:rsidRDefault="001E6A31">
      <w:r>
        <w:t xml:space="preserve">Discussion on the </w:t>
      </w:r>
      <w:r w:rsidR="0079170A">
        <w:t>1.89-acre</w:t>
      </w:r>
      <w:r>
        <w:t xml:space="preserve"> lot that we wanted as well</w:t>
      </w:r>
      <w:r w:rsidR="0079170A">
        <w:t>-- need</w:t>
      </w:r>
      <w:r>
        <w:t xml:space="preserve"> for parking--- we could always move the one ball diamond to allow for pickleball and parking on the playground side.</w:t>
      </w:r>
      <w:r w:rsidR="0079170A">
        <w:t xml:space="preserve"> which could eliminate some of the issues and if baseball starts doing part of games back to </w:t>
      </w:r>
      <w:proofErr w:type="spellStart"/>
      <w:r w:rsidR="0079170A">
        <w:t>Stoutsville</w:t>
      </w:r>
      <w:proofErr w:type="spellEnd"/>
      <w:r w:rsidR="0079170A">
        <w:t xml:space="preserve"> It might help as well. </w:t>
      </w:r>
    </w:p>
    <w:p w14:paraId="1F4FCD6D" w14:textId="31428BDA" w:rsidR="004E211D" w:rsidRDefault="004E211D">
      <w:r>
        <w:t xml:space="preserve">Motion to accept land purchase agreement and pass ordinance 03-2006 to allow the </w:t>
      </w:r>
      <w:r w:rsidR="001E6A31">
        <w:t>mayor</w:t>
      </w:r>
      <w:r>
        <w:t xml:space="preserve"> </w:t>
      </w:r>
      <w:r w:rsidR="001E6A31">
        <w:t>to enter</w:t>
      </w:r>
      <w:r>
        <w:t xml:space="preserve"> into a contract for purchase of property. </w:t>
      </w:r>
      <w:r w:rsidR="001E6A31">
        <w:t xml:space="preserve"> Motion to waive the 3-reading requirement- Rod Martin second by Kirk Kern, all in favor. Motion to accept agreement terms Kirk Kern, second by Rod Martin, all in favor. </w:t>
      </w:r>
    </w:p>
    <w:p w14:paraId="60FBFFB0" w14:textId="4F9698C4" w:rsidR="0079170A" w:rsidRDefault="0079170A">
      <w:r>
        <w:t>Adjourn motion by Fallon, second by Carter, all in favor</w:t>
      </w:r>
    </w:p>
    <w:p w14:paraId="2B0AD4A8" w14:textId="3B1D9B36" w:rsidR="001E6A31" w:rsidRDefault="001E6A31"/>
    <w:p w14:paraId="18A78340" w14:textId="77777777" w:rsidR="00E54603" w:rsidRDefault="00E54603"/>
    <w:sectPr w:rsidR="00E54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603"/>
    <w:rsid w:val="001E6A31"/>
    <w:rsid w:val="004771A6"/>
    <w:rsid w:val="004E211D"/>
    <w:rsid w:val="006E3A4B"/>
    <w:rsid w:val="0079170A"/>
    <w:rsid w:val="00E54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9CA5"/>
  <w15:chartTrackingRefBased/>
  <w15:docId w15:val="{AF773183-5635-4AFE-945F-25B499B1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
  <dc:description/>
  <cp:lastModifiedBy>UANUser</cp:lastModifiedBy>
  <cp:revision>1</cp:revision>
  <cp:lastPrinted>2026-04-20T14:03:00Z</cp:lastPrinted>
  <dcterms:created xsi:type="dcterms:W3CDTF">2026-04-20T13:15:00Z</dcterms:created>
  <dcterms:modified xsi:type="dcterms:W3CDTF">2026-04-20T14:03:00Z</dcterms:modified>
</cp:coreProperties>
</file>